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CF" w:rsidRPr="00ED2FCF" w:rsidRDefault="00980526" w:rsidP="00ED2FCF">
      <w:pPr>
        <w:shd w:val="clear" w:color="auto" w:fill="FFFFFF"/>
        <w:ind w:firstLine="0"/>
        <w:rPr>
          <w:rFonts w:ascii="Open Sans" w:eastAsia="Times New Roman" w:hAnsi="Open Sans" w:cs="Helvetica"/>
          <w:color w:val="555555"/>
          <w:sz w:val="23"/>
          <w:szCs w:val="23"/>
          <w:lang w:eastAsia="lt-LT"/>
        </w:rPr>
      </w:pPr>
      <w:hyperlink r:id="rId7" w:tooltip="Norintiesiems sužinoti pasėlių deklaravimo naujoves – mokymai" w:history="1">
        <w:r w:rsidR="00ED2FCF" w:rsidRPr="00ED2FCF">
          <w:rPr>
            <w:rFonts w:ascii="Open Sans" w:eastAsia="Times New Roman" w:hAnsi="Open Sans" w:cs="Helvetica"/>
            <w:b/>
            <w:bCs/>
            <w:color w:val="5681B2"/>
            <w:spacing w:val="5"/>
            <w:sz w:val="28"/>
            <w:lang w:eastAsia="lt-LT"/>
          </w:rPr>
          <w:t>Norintiesiems sužinoti pasėlių deklaravimo naujoves – mokymai</w:t>
        </w:r>
      </w:hyperlink>
      <w:r w:rsidR="00ED2FCF" w:rsidRPr="00ED2FCF">
        <w:rPr>
          <w:rFonts w:ascii="Open Sans" w:eastAsia="Times New Roman" w:hAnsi="Open Sans" w:cs="Helvetica"/>
          <w:color w:val="555555"/>
          <w:sz w:val="23"/>
          <w:szCs w:val="23"/>
          <w:lang w:eastAsia="lt-LT"/>
        </w:rPr>
        <w:t xml:space="preserve"> </w:t>
      </w:r>
    </w:p>
    <w:p w:rsidR="00ED2FCF" w:rsidRPr="00ED2FCF" w:rsidRDefault="00ED2FCF" w:rsidP="00ED2FCF">
      <w:pPr>
        <w:shd w:val="clear" w:color="auto" w:fill="FFFFFF"/>
        <w:spacing w:before="150" w:line="375" w:lineRule="atLeast"/>
        <w:ind w:firstLine="0"/>
        <w:jc w:val="both"/>
        <w:rPr>
          <w:rFonts w:ascii="Open Sans" w:eastAsia="Times New Roman" w:hAnsi="Open Sans" w:cs="Helvetica"/>
          <w:color w:val="444444"/>
          <w:sz w:val="23"/>
          <w:szCs w:val="23"/>
          <w:lang w:eastAsia="lt-LT"/>
        </w:rPr>
      </w:pPr>
      <w:r w:rsidRPr="00ED2FCF">
        <w:rPr>
          <w:rFonts w:ascii="Open Sans" w:eastAsia="Times New Roman" w:hAnsi="Open Sans" w:cs="Helvetica"/>
          <w:color w:val="444444"/>
          <w:sz w:val="23"/>
          <w:szCs w:val="23"/>
          <w:lang w:eastAsia="lt-LT"/>
        </w:rPr>
        <w:t>Artėjant 2017 m. žemės ūkio naudmenų ir pasėlių deklaravimui, jau nuo kitos savaitės Žemės ūkio ministerija visose šalies apskrityse žemdirbiams ir žemės ūkio specialistams rengia mokymus, kuriuose pristatys visas deklaravimo naujoves.</w:t>
      </w:r>
    </w:p>
    <w:p w:rsidR="00ED2FCF" w:rsidRPr="00ED2FCF" w:rsidRDefault="00ED2FCF" w:rsidP="00ED2FCF">
      <w:pPr>
        <w:shd w:val="clear" w:color="auto" w:fill="FFFFFF"/>
        <w:ind w:firstLine="0"/>
        <w:rPr>
          <w:rFonts w:ascii="Open Sans" w:eastAsia="Times New Roman" w:hAnsi="Open Sans" w:cs="Helvetica"/>
          <w:color w:val="555555"/>
          <w:sz w:val="23"/>
          <w:szCs w:val="23"/>
          <w:lang w:eastAsia="lt-LT"/>
        </w:rPr>
      </w:pPr>
      <w:r>
        <w:rPr>
          <w:rFonts w:ascii="Open Sans" w:eastAsia="Times New Roman" w:hAnsi="Open Sans" w:cs="Helvetica"/>
          <w:b/>
          <w:bCs/>
          <w:noProof/>
          <w:color w:val="5681B2"/>
          <w:spacing w:val="5"/>
          <w:sz w:val="23"/>
          <w:szCs w:val="23"/>
          <w:lang w:eastAsia="lt-LT"/>
        </w:rPr>
        <w:drawing>
          <wp:inline distT="0" distB="0" distL="0" distR="0">
            <wp:extent cx="4533900" cy="2857500"/>
            <wp:effectExtent l="19050" t="0" r="0" b="0"/>
            <wp:docPr id="1" name="Paveikslėlis 1" descr="IMG_807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074.JPG">
                      <a:hlinkClick r:id="rId8"/>
                    </pic:cNvPr>
                    <pic:cNvPicPr>
                      <a:picLocks noChangeAspect="1" noChangeArrowheads="1"/>
                    </pic:cNvPicPr>
                  </pic:nvPicPr>
                  <pic:blipFill>
                    <a:blip r:embed="rId9" cstate="print"/>
                    <a:srcRect/>
                    <a:stretch>
                      <a:fillRect/>
                    </a:stretch>
                  </pic:blipFill>
                  <pic:spPr bwMode="auto">
                    <a:xfrm>
                      <a:off x="0" y="0"/>
                      <a:ext cx="4533900" cy="2857500"/>
                    </a:xfrm>
                    <a:prstGeom prst="rect">
                      <a:avLst/>
                    </a:prstGeom>
                    <a:noFill/>
                    <a:ln w="9525">
                      <a:noFill/>
                      <a:miter lim="800000"/>
                      <a:headEnd/>
                      <a:tailEnd/>
                    </a:ln>
                  </pic:spPr>
                </pic:pic>
              </a:graphicData>
            </a:graphic>
          </wp:inline>
        </w:drawing>
      </w:r>
    </w:p>
    <w:p w:rsidR="00ED2FCF" w:rsidRPr="00ED2FCF" w:rsidRDefault="00ED2FCF" w:rsidP="00ED2FCF">
      <w:pPr>
        <w:shd w:val="clear" w:color="auto" w:fill="FFFFFF"/>
        <w:spacing w:line="345" w:lineRule="atLeast"/>
        <w:ind w:firstLine="0"/>
        <w:rPr>
          <w:rFonts w:ascii="Open Sans" w:eastAsia="Times New Roman" w:hAnsi="Open Sans" w:cs="Helvetica"/>
          <w:color w:val="AFAFAF"/>
          <w:spacing w:val="24"/>
          <w:szCs w:val="20"/>
          <w:lang w:eastAsia="lt-LT"/>
        </w:rPr>
      </w:pPr>
      <w:r w:rsidRPr="00ED2FCF">
        <w:rPr>
          <w:rFonts w:ascii="Open Sans" w:eastAsia="Times New Roman" w:hAnsi="Open Sans" w:cs="Helvetica"/>
          <w:color w:val="AFAFAF"/>
          <w:spacing w:val="24"/>
          <w:szCs w:val="20"/>
          <w:lang w:eastAsia="lt-LT"/>
        </w:rPr>
        <w:t>2017 02 17</w:t>
      </w:r>
    </w:p>
    <w:p w:rsidR="00ED2FCF" w:rsidRPr="00ED2FCF" w:rsidRDefault="00980526" w:rsidP="00ED2FCF">
      <w:pPr>
        <w:shd w:val="clear" w:color="auto" w:fill="FFFFFF"/>
        <w:ind w:firstLine="0"/>
        <w:rPr>
          <w:rFonts w:ascii="Open Sans" w:eastAsia="Times New Roman" w:hAnsi="Open Sans" w:cs="Helvetica"/>
          <w:color w:val="555555"/>
          <w:sz w:val="23"/>
          <w:szCs w:val="23"/>
          <w:lang w:eastAsia="lt-LT"/>
        </w:rPr>
      </w:pPr>
      <w:hyperlink r:id="rId10" w:tooltip="Žemės ūkio rūmų Tarybos posėdyje aptarti aktualūs klausimai" w:history="1">
        <w:r w:rsidR="00ED2FCF" w:rsidRPr="00ED2FCF">
          <w:rPr>
            <w:rFonts w:ascii="Open Sans" w:eastAsia="Times New Roman" w:hAnsi="Open Sans" w:cs="Helvetica"/>
            <w:b/>
            <w:bCs/>
            <w:color w:val="5681B2"/>
            <w:spacing w:val="5"/>
            <w:sz w:val="28"/>
            <w:lang w:eastAsia="lt-LT"/>
          </w:rPr>
          <w:t>Žemės ūkio rūmų Tarybos posėdyje aptarti aktualūs klausimai</w:t>
        </w:r>
      </w:hyperlink>
      <w:r w:rsidR="00ED2FCF" w:rsidRPr="00ED2FCF">
        <w:rPr>
          <w:rFonts w:ascii="Open Sans" w:eastAsia="Times New Roman" w:hAnsi="Open Sans" w:cs="Helvetica"/>
          <w:color w:val="555555"/>
          <w:sz w:val="23"/>
          <w:szCs w:val="23"/>
          <w:lang w:eastAsia="lt-LT"/>
        </w:rPr>
        <w:t xml:space="preserve"> </w:t>
      </w:r>
    </w:p>
    <w:p w:rsidR="00ED2FCF" w:rsidRPr="00ED2FCF" w:rsidRDefault="00ED2FCF" w:rsidP="00ED2FCF">
      <w:pPr>
        <w:shd w:val="clear" w:color="auto" w:fill="FFFFFF"/>
        <w:spacing w:before="150" w:line="375" w:lineRule="atLeast"/>
        <w:ind w:firstLine="0"/>
        <w:jc w:val="both"/>
        <w:rPr>
          <w:rFonts w:ascii="Open Sans" w:eastAsia="Times New Roman" w:hAnsi="Open Sans" w:cs="Helvetica"/>
          <w:color w:val="444444"/>
          <w:sz w:val="23"/>
          <w:szCs w:val="23"/>
          <w:lang w:eastAsia="lt-LT"/>
        </w:rPr>
      </w:pPr>
      <w:r w:rsidRPr="00ED2FCF">
        <w:rPr>
          <w:rFonts w:ascii="Open Sans" w:eastAsia="Times New Roman" w:hAnsi="Open Sans" w:cs="Helvetica"/>
          <w:color w:val="444444"/>
          <w:sz w:val="23"/>
          <w:szCs w:val="23"/>
          <w:lang w:eastAsia="lt-LT"/>
        </w:rPr>
        <w:t>Šį penktadienį žemės ūkio ministras Bronius Markauskas dalyvavo Žemės ūkio rūmų Tarybos posėdyje. Posėdžio metu buvo aptartas Vyriausybės programos įgyvendinimo priemonių planas, Žemės ūkio paskirties žemės įsigijimo įstatymo bei Gyvūnų gerovės ir apsaugos įstatymų pakeitimo projektai, kiti klausimai.</w:t>
      </w:r>
    </w:p>
    <w:p w:rsidR="00ED2FCF" w:rsidRPr="00ED2FCF" w:rsidRDefault="00ED2FCF" w:rsidP="00ED2FCF">
      <w:pPr>
        <w:shd w:val="clear" w:color="auto" w:fill="FFFFFF"/>
        <w:ind w:firstLine="0"/>
        <w:rPr>
          <w:rFonts w:ascii="Open Sans" w:eastAsia="Times New Roman" w:hAnsi="Open Sans" w:cs="Helvetica"/>
          <w:color w:val="555555"/>
          <w:sz w:val="23"/>
          <w:szCs w:val="23"/>
          <w:lang w:eastAsia="lt-LT"/>
        </w:rPr>
      </w:pPr>
      <w:r>
        <w:rPr>
          <w:rFonts w:ascii="Open Sans" w:eastAsia="Times New Roman" w:hAnsi="Open Sans" w:cs="Helvetica"/>
          <w:b/>
          <w:bCs/>
          <w:noProof/>
          <w:color w:val="5681B2"/>
          <w:spacing w:val="5"/>
          <w:sz w:val="23"/>
          <w:szCs w:val="23"/>
          <w:lang w:eastAsia="lt-LT"/>
        </w:rPr>
        <w:drawing>
          <wp:inline distT="0" distB="0" distL="0" distR="0">
            <wp:extent cx="4533900" cy="2857500"/>
            <wp:effectExtent l="19050" t="0" r="0" b="0"/>
            <wp:docPr id="2" name="Paveikslėlis 2" descr="bird migr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migration.jpg">
                      <a:hlinkClick r:id="rId11"/>
                    </pic:cNvPr>
                    <pic:cNvPicPr>
                      <a:picLocks noChangeAspect="1" noChangeArrowheads="1"/>
                    </pic:cNvPicPr>
                  </pic:nvPicPr>
                  <pic:blipFill>
                    <a:blip r:embed="rId12" cstate="print"/>
                    <a:srcRect/>
                    <a:stretch>
                      <a:fillRect/>
                    </a:stretch>
                  </pic:blipFill>
                  <pic:spPr bwMode="auto">
                    <a:xfrm>
                      <a:off x="0" y="0"/>
                      <a:ext cx="4533900" cy="2857500"/>
                    </a:xfrm>
                    <a:prstGeom prst="rect">
                      <a:avLst/>
                    </a:prstGeom>
                    <a:noFill/>
                    <a:ln w="9525">
                      <a:noFill/>
                      <a:miter lim="800000"/>
                      <a:headEnd/>
                      <a:tailEnd/>
                    </a:ln>
                  </pic:spPr>
                </pic:pic>
              </a:graphicData>
            </a:graphic>
          </wp:inline>
        </w:drawing>
      </w:r>
    </w:p>
    <w:p w:rsidR="00ED2FCF" w:rsidRPr="00ED2FCF" w:rsidRDefault="00ED2FCF" w:rsidP="00ED2FCF">
      <w:pPr>
        <w:shd w:val="clear" w:color="auto" w:fill="FFFFFF"/>
        <w:spacing w:line="345" w:lineRule="atLeast"/>
        <w:ind w:firstLine="0"/>
        <w:rPr>
          <w:rFonts w:ascii="Open Sans" w:eastAsia="Times New Roman" w:hAnsi="Open Sans" w:cs="Helvetica"/>
          <w:color w:val="AFAFAF"/>
          <w:spacing w:val="24"/>
          <w:szCs w:val="20"/>
          <w:lang w:eastAsia="lt-LT"/>
        </w:rPr>
      </w:pPr>
      <w:r w:rsidRPr="00ED2FCF">
        <w:rPr>
          <w:rFonts w:ascii="Open Sans" w:eastAsia="Times New Roman" w:hAnsi="Open Sans" w:cs="Helvetica"/>
          <w:color w:val="AFAFAF"/>
          <w:spacing w:val="24"/>
          <w:szCs w:val="20"/>
          <w:lang w:eastAsia="lt-LT"/>
        </w:rPr>
        <w:t>2017 02 17</w:t>
      </w:r>
    </w:p>
    <w:p w:rsidR="00ED2FCF" w:rsidRPr="00ED2FCF" w:rsidRDefault="00980526" w:rsidP="00ED2FCF">
      <w:pPr>
        <w:shd w:val="clear" w:color="auto" w:fill="FFFFFF"/>
        <w:ind w:firstLine="0"/>
        <w:rPr>
          <w:rFonts w:ascii="Open Sans" w:eastAsia="Times New Roman" w:hAnsi="Open Sans" w:cs="Helvetica"/>
          <w:color w:val="555555"/>
          <w:sz w:val="23"/>
          <w:szCs w:val="23"/>
          <w:lang w:eastAsia="lt-LT"/>
        </w:rPr>
      </w:pPr>
      <w:hyperlink r:id="rId13" w:tooltip="Paukščių gripo grėsmė didėja" w:history="1">
        <w:r w:rsidR="00ED2FCF" w:rsidRPr="00ED2FCF">
          <w:rPr>
            <w:rFonts w:ascii="Open Sans" w:eastAsia="Times New Roman" w:hAnsi="Open Sans" w:cs="Helvetica"/>
            <w:b/>
            <w:bCs/>
            <w:color w:val="5681B2"/>
            <w:spacing w:val="5"/>
            <w:sz w:val="28"/>
            <w:lang w:eastAsia="lt-LT"/>
          </w:rPr>
          <w:t>Paukščių gripo grėsmė didėja</w:t>
        </w:r>
      </w:hyperlink>
      <w:r w:rsidR="00ED2FCF" w:rsidRPr="00ED2FCF">
        <w:rPr>
          <w:rFonts w:ascii="Open Sans" w:eastAsia="Times New Roman" w:hAnsi="Open Sans" w:cs="Helvetica"/>
          <w:color w:val="555555"/>
          <w:sz w:val="23"/>
          <w:szCs w:val="23"/>
          <w:lang w:eastAsia="lt-LT"/>
        </w:rPr>
        <w:t xml:space="preserve"> </w:t>
      </w:r>
    </w:p>
    <w:p w:rsidR="00ED2FCF" w:rsidRPr="00ED2FCF" w:rsidRDefault="00ED2FCF" w:rsidP="00ED2FCF">
      <w:pPr>
        <w:shd w:val="clear" w:color="auto" w:fill="FFFFFF"/>
        <w:spacing w:before="150" w:line="375" w:lineRule="atLeast"/>
        <w:ind w:firstLine="0"/>
        <w:jc w:val="both"/>
        <w:rPr>
          <w:rFonts w:ascii="Open Sans" w:eastAsia="Times New Roman" w:hAnsi="Open Sans" w:cs="Helvetica"/>
          <w:color w:val="444444"/>
          <w:sz w:val="23"/>
          <w:szCs w:val="23"/>
          <w:lang w:eastAsia="lt-LT"/>
        </w:rPr>
      </w:pPr>
      <w:r w:rsidRPr="00ED2FCF">
        <w:rPr>
          <w:rFonts w:ascii="Open Sans" w:eastAsia="Times New Roman" w:hAnsi="Open Sans" w:cs="Helvetica"/>
          <w:color w:val="444444"/>
          <w:sz w:val="23"/>
          <w:szCs w:val="23"/>
          <w:lang w:eastAsia="lt-LT"/>
        </w:rPr>
        <w:lastRenderedPageBreak/>
        <w:t>Artėjant pavasarinei paukščių migracijai didėja paukščių gripo grėsmė. Žemės ūkio ministerija primena, kad laukinių paukščių migracija prasideda vasario pabaigoje ir ragina naminių paukščių augintojus laikytis paukščių gripo prevencijos priemonių.</w:t>
      </w:r>
    </w:p>
    <w:p w:rsidR="00ED2FCF" w:rsidRPr="00ED2FCF" w:rsidRDefault="00ED2FCF" w:rsidP="00ED2FCF">
      <w:pPr>
        <w:shd w:val="clear" w:color="auto" w:fill="FFFFFF"/>
        <w:ind w:firstLine="0"/>
        <w:rPr>
          <w:rFonts w:ascii="Open Sans" w:eastAsia="Times New Roman" w:hAnsi="Open Sans" w:cs="Helvetica"/>
          <w:color w:val="555555"/>
          <w:sz w:val="23"/>
          <w:szCs w:val="23"/>
          <w:lang w:eastAsia="lt-LT"/>
        </w:rPr>
      </w:pPr>
      <w:r>
        <w:rPr>
          <w:rFonts w:ascii="Open Sans" w:eastAsia="Times New Roman" w:hAnsi="Open Sans" w:cs="Helvetica"/>
          <w:b/>
          <w:bCs/>
          <w:noProof/>
          <w:color w:val="5681B2"/>
          <w:spacing w:val="5"/>
          <w:sz w:val="23"/>
          <w:szCs w:val="23"/>
          <w:lang w:eastAsia="lt-LT"/>
        </w:rPr>
        <w:drawing>
          <wp:inline distT="0" distB="0" distL="0" distR="0">
            <wp:extent cx="4533900" cy="2857500"/>
            <wp:effectExtent l="19050" t="0" r="0" b="0"/>
            <wp:docPr id="3" name="Paveikslėlis 3" descr="fis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jpg">
                      <a:hlinkClick r:id="rId14"/>
                    </pic:cNvPr>
                    <pic:cNvPicPr>
                      <a:picLocks noChangeAspect="1" noChangeArrowheads="1"/>
                    </pic:cNvPicPr>
                  </pic:nvPicPr>
                  <pic:blipFill>
                    <a:blip r:embed="rId15" cstate="print"/>
                    <a:srcRect/>
                    <a:stretch>
                      <a:fillRect/>
                    </a:stretch>
                  </pic:blipFill>
                  <pic:spPr bwMode="auto">
                    <a:xfrm>
                      <a:off x="0" y="0"/>
                      <a:ext cx="4533900" cy="2857500"/>
                    </a:xfrm>
                    <a:prstGeom prst="rect">
                      <a:avLst/>
                    </a:prstGeom>
                    <a:noFill/>
                    <a:ln w="9525">
                      <a:noFill/>
                      <a:miter lim="800000"/>
                      <a:headEnd/>
                      <a:tailEnd/>
                    </a:ln>
                  </pic:spPr>
                </pic:pic>
              </a:graphicData>
            </a:graphic>
          </wp:inline>
        </w:drawing>
      </w:r>
    </w:p>
    <w:p w:rsidR="00ED2FCF" w:rsidRPr="00ED2FCF" w:rsidRDefault="00ED2FCF" w:rsidP="00ED2FCF">
      <w:pPr>
        <w:shd w:val="clear" w:color="auto" w:fill="FFFFFF"/>
        <w:spacing w:line="345" w:lineRule="atLeast"/>
        <w:ind w:firstLine="0"/>
        <w:rPr>
          <w:rFonts w:ascii="Open Sans" w:eastAsia="Times New Roman" w:hAnsi="Open Sans" w:cs="Helvetica"/>
          <w:color w:val="AFAFAF"/>
          <w:spacing w:val="24"/>
          <w:szCs w:val="20"/>
          <w:lang w:eastAsia="lt-LT"/>
        </w:rPr>
      </w:pPr>
      <w:r w:rsidRPr="00ED2FCF">
        <w:rPr>
          <w:rFonts w:ascii="Open Sans" w:eastAsia="Times New Roman" w:hAnsi="Open Sans" w:cs="Helvetica"/>
          <w:color w:val="AFAFAF"/>
          <w:spacing w:val="24"/>
          <w:szCs w:val="20"/>
          <w:lang w:eastAsia="lt-LT"/>
        </w:rPr>
        <w:t>2017 02 16</w:t>
      </w:r>
    </w:p>
    <w:p w:rsidR="00ED2FCF" w:rsidRPr="00ED2FCF" w:rsidRDefault="00980526" w:rsidP="00ED2FCF">
      <w:pPr>
        <w:shd w:val="clear" w:color="auto" w:fill="FFFFFF"/>
        <w:ind w:firstLine="0"/>
        <w:rPr>
          <w:rFonts w:ascii="Open Sans" w:eastAsia="Times New Roman" w:hAnsi="Open Sans" w:cs="Helvetica"/>
          <w:color w:val="555555"/>
          <w:sz w:val="23"/>
          <w:szCs w:val="23"/>
          <w:lang w:eastAsia="lt-LT"/>
        </w:rPr>
      </w:pPr>
      <w:hyperlink r:id="rId16" w:tooltip="Prasidėjo registracija į konferenciją „Žuvininkystė Lietuvoje: ar ant stalo bus šviežios žuvies?“" w:history="1">
        <w:r w:rsidR="00ED2FCF" w:rsidRPr="00ED2FCF">
          <w:rPr>
            <w:rFonts w:ascii="Open Sans" w:eastAsia="Times New Roman" w:hAnsi="Open Sans" w:cs="Helvetica"/>
            <w:b/>
            <w:bCs/>
            <w:color w:val="5681B2"/>
            <w:spacing w:val="5"/>
            <w:sz w:val="28"/>
            <w:lang w:eastAsia="lt-LT"/>
          </w:rPr>
          <w:t>Prasidėjo registracija į konferenciją „Žuvininkystė Lietuvoje: ar ant stalo bus šviežios žuvies?“</w:t>
        </w:r>
      </w:hyperlink>
      <w:r w:rsidR="00ED2FCF" w:rsidRPr="00ED2FCF">
        <w:rPr>
          <w:rFonts w:ascii="Open Sans" w:eastAsia="Times New Roman" w:hAnsi="Open Sans" w:cs="Helvetica"/>
          <w:color w:val="555555"/>
          <w:sz w:val="23"/>
          <w:szCs w:val="23"/>
          <w:lang w:eastAsia="lt-LT"/>
        </w:rPr>
        <w:t xml:space="preserve"> </w:t>
      </w:r>
    </w:p>
    <w:p w:rsidR="00ED2FCF" w:rsidRPr="00ED2FCF" w:rsidRDefault="00ED2FCF" w:rsidP="00ED2FCF">
      <w:pPr>
        <w:shd w:val="clear" w:color="auto" w:fill="FFFFFF"/>
        <w:spacing w:before="150" w:line="375" w:lineRule="atLeast"/>
        <w:ind w:firstLine="0"/>
        <w:jc w:val="both"/>
        <w:rPr>
          <w:rFonts w:ascii="Open Sans" w:eastAsia="Times New Roman" w:hAnsi="Open Sans" w:cs="Helvetica"/>
          <w:color w:val="444444"/>
          <w:sz w:val="23"/>
          <w:szCs w:val="23"/>
          <w:lang w:eastAsia="lt-LT"/>
        </w:rPr>
      </w:pPr>
      <w:r w:rsidRPr="00ED2FCF">
        <w:rPr>
          <w:rFonts w:ascii="Open Sans" w:eastAsia="Times New Roman" w:hAnsi="Open Sans" w:cs="Helvetica"/>
          <w:color w:val="444444"/>
          <w:sz w:val="23"/>
          <w:szCs w:val="23"/>
          <w:lang w:eastAsia="lt-LT"/>
        </w:rPr>
        <w:t>Šių metų vasario 24 d. Klaipėdos universiteto miestelyje, Mažojoje Auloje įvyks konferencija „Žuvininkystė Lietuvoje: ar ant stalo bus šviežios žuvies?“ Konferenciją organizuoja Žemės ūkio ministerija, Klaipėdos universitetas, Žuvininkystės regionų vietos veiklos grupių tinklas ir Žuvininkystės tarnyba prie</w:t>
      </w:r>
      <w:hyperlink r:id="rId17" w:tooltip="Sužinok daugiau" w:history="1">
        <w:r w:rsidRPr="00ED2FCF">
          <w:rPr>
            <w:rFonts w:ascii="Open Sans" w:eastAsia="Times New Roman" w:hAnsi="Open Sans" w:cs="Helvetica"/>
            <w:b/>
            <w:bCs/>
            <w:color w:val="5681B2"/>
            <w:spacing w:val="5"/>
            <w:sz w:val="23"/>
            <w:lang w:eastAsia="lt-LT"/>
          </w:rPr>
          <w:t>...</w:t>
        </w:r>
      </w:hyperlink>
    </w:p>
    <w:p w:rsidR="00ED2FCF" w:rsidRPr="00ED2FCF" w:rsidRDefault="00980526" w:rsidP="00ED2FCF">
      <w:pPr>
        <w:shd w:val="clear" w:color="auto" w:fill="FFFFFF"/>
        <w:ind w:firstLine="0"/>
        <w:jc w:val="center"/>
        <w:rPr>
          <w:rFonts w:ascii="Open Sans" w:eastAsia="Times New Roman" w:hAnsi="Open Sans" w:cs="Helvetica"/>
          <w:color w:val="555555"/>
          <w:sz w:val="23"/>
          <w:szCs w:val="23"/>
          <w:lang w:eastAsia="lt-LT"/>
        </w:rPr>
      </w:pPr>
      <w:hyperlink r:id="rId18" w:history="1">
        <w:r w:rsidR="00ED2FCF" w:rsidRPr="00ED2FCF">
          <w:rPr>
            <w:rFonts w:ascii="Open Sans" w:eastAsia="Times New Roman" w:hAnsi="Open Sans" w:cs="Helvetica"/>
            <w:b/>
            <w:bCs/>
            <w:color w:val="5681B2"/>
            <w:spacing w:val="5"/>
            <w:sz w:val="23"/>
            <w:lang w:eastAsia="lt-LT"/>
          </w:rPr>
          <w:t>Visos naujienos</w:t>
        </w:r>
      </w:hyperlink>
      <w:r w:rsidR="00ED2FCF" w:rsidRPr="00ED2FCF">
        <w:rPr>
          <w:rFonts w:ascii="Open Sans" w:eastAsia="Times New Roman" w:hAnsi="Open Sans" w:cs="Helvetica"/>
          <w:color w:val="555555"/>
          <w:sz w:val="23"/>
          <w:szCs w:val="23"/>
          <w:lang w:eastAsia="lt-LT"/>
        </w:rPr>
        <w:t xml:space="preserve"> </w:t>
      </w:r>
    </w:p>
    <w:p w:rsidR="00D676C6" w:rsidRPr="00675A57" w:rsidRDefault="00D676C6">
      <w:pPr>
        <w:rPr>
          <w:sz w:val="24"/>
          <w:szCs w:val="24"/>
        </w:rPr>
      </w:pPr>
    </w:p>
    <w:sectPr w:rsidR="00D676C6" w:rsidRPr="00675A57" w:rsidSect="00D676C6">
      <w:headerReference w:type="default" r:id="rId1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FC" w:rsidRDefault="00032FFC" w:rsidP="00D24728">
      <w:r>
        <w:separator/>
      </w:r>
    </w:p>
  </w:endnote>
  <w:endnote w:type="continuationSeparator" w:id="0">
    <w:p w:rsidR="00032FFC" w:rsidRDefault="00032FFC" w:rsidP="00D247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FC" w:rsidRDefault="00032FFC" w:rsidP="00D24728">
      <w:r>
        <w:separator/>
      </w:r>
    </w:p>
  </w:footnote>
  <w:footnote w:type="continuationSeparator" w:id="0">
    <w:p w:rsidR="00032FFC" w:rsidRDefault="00032FFC" w:rsidP="00D24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28" w:rsidRPr="00ED2FCF" w:rsidRDefault="00D24728" w:rsidP="00ED2FCF">
    <w:pPr>
      <w:pStyle w:val="Antrats"/>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16F1"/>
    <w:multiLevelType w:val="hybridMultilevel"/>
    <w:tmpl w:val="C66A89C8"/>
    <w:lvl w:ilvl="0" w:tplc="2EF26554">
      <w:start w:val="1"/>
      <w:numFmt w:val="bullet"/>
      <w:lvlText w:val="•"/>
      <w:lvlJc w:val="left"/>
      <w:pPr>
        <w:tabs>
          <w:tab w:val="num" w:pos="720"/>
        </w:tabs>
        <w:ind w:left="720" w:hanging="360"/>
      </w:pPr>
      <w:rPr>
        <w:rFonts w:ascii="Arial" w:hAnsi="Arial" w:hint="default"/>
      </w:rPr>
    </w:lvl>
    <w:lvl w:ilvl="1" w:tplc="DF44F7A6" w:tentative="1">
      <w:start w:val="1"/>
      <w:numFmt w:val="bullet"/>
      <w:lvlText w:val="•"/>
      <w:lvlJc w:val="left"/>
      <w:pPr>
        <w:tabs>
          <w:tab w:val="num" w:pos="1440"/>
        </w:tabs>
        <w:ind w:left="1440" w:hanging="360"/>
      </w:pPr>
      <w:rPr>
        <w:rFonts w:ascii="Arial" w:hAnsi="Arial" w:hint="default"/>
      </w:rPr>
    </w:lvl>
    <w:lvl w:ilvl="2" w:tplc="6780F162" w:tentative="1">
      <w:start w:val="1"/>
      <w:numFmt w:val="bullet"/>
      <w:lvlText w:val="•"/>
      <w:lvlJc w:val="left"/>
      <w:pPr>
        <w:tabs>
          <w:tab w:val="num" w:pos="2160"/>
        </w:tabs>
        <w:ind w:left="2160" w:hanging="360"/>
      </w:pPr>
      <w:rPr>
        <w:rFonts w:ascii="Arial" w:hAnsi="Arial" w:hint="default"/>
      </w:rPr>
    </w:lvl>
    <w:lvl w:ilvl="3" w:tplc="E828042E" w:tentative="1">
      <w:start w:val="1"/>
      <w:numFmt w:val="bullet"/>
      <w:lvlText w:val="•"/>
      <w:lvlJc w:val="left"/>
      <w:pPr>
        <w:tabs>
          <w:tab w:val="num" w:pos="2880"/>
        </w:tabs>
        <w:ind w:left="2880" w:hanging="360"/>
      </w:pPr>
      <w:rPr>
        <w:rFonts w:ascii="Arial" w:hAnsi="Arial" w:hint="default"/>
      </w:rPr>
    </w:lvl>
    <w:lvl w:ilvl="4" w:tplc="BAF846AA" w:tentative="1">
      <w:start w:val="1"/>
      <w:numFmt w:val="bullet"/>
      <w:lvlText w:val="•"/>
      <w:lvlJc w:val="left"/>
      <w:pPr>
        <w:tabs>
          <w:tab w:val="num" w:pos="3600"/>
        </w:tabs>
        <w:ind w:left="3600" w:hanging="360"/>
      </w:pPr>
      <w:rPr>
        <w:rFonts w:ascii="Arial" w:hAnsi="Arial" w:hint="default"/>
      </w:rPr>
    </w:lvl>
    <w:lvl w:ilvl="5" w:tplc="3B8E489E" w:tentative="1">
      <w:start w:val="1"/>
      <w:numFmt w:val="bullet"/>
      <w:lvlText w:val="•"/>
      <w:lvlJc w:val="left"/>
      <w:pPr>
        <w:tabs>
          <w:tab w:val="num" w:pos="4320"/>
        </w:tabs>
        <w:ind w:left="4320" w:hanging="360"/>
      </w:pPr>
      <w:rPr>
        <w:rFonts w:ascii="Arial" w:hAnsi="Arial" w:hint="default"/>
      </w:rPr>
    </w:lvl>
    <w:lvl w:ilvl="6" w:tplc="2B140398" w:tentative="1">
      <w:start w:val="1"/>
      <w:numFmt w:val="bullet"/>
      <w:lvlText w:val="•"/>
      <w:lvlJc w:val="left"/>
      <w:pPr>
        <w:tabs>
          <w:tab w:val="num" w:pos="5040"/>
        </w:tabs>
        <w:ind w:left="5040" w:hanging="360"/>
      </w:pPr>
      <w:rPr>
        <w:rFonts w:ascii="Arial" w:hAnsi="Arial" w:hint="default"/>
      </w:rPr>
    </w:lvl>
    <w:lvl w:ilvl="7" w:tplc="23D88E74" w:tentative="1">
      <w:start w:val="1"/>
      <w:numFmt w:val="bullet"/>
      <w:lvlText w:val="•"/>
      <w:lvlJc w:val="left"/>
      <w:pPr>
        <w:tabs>
          <w:tab w:val="num" w:pos="5760"/>
        </w:tabs>
        <w:ind w:left="5760" w:hanging="360"/>
      </w:pPr>
      <w:rPr>
        <w:rFonts w:ascii="Arial" w:hAnsi="Arial" w:hint="default"/>
      </w:rPr>
    </w:lvl>
    <w:lvl w:ilvl="8" w:tplc="9BFC9472" w:tentative="1">
      <w:start w:val="1"/>
      <w:numFmt w:val="bullet"/>
      <w:lvlText w:val="•"/>
      <w:lvlJc w:val="left"/>
      <w:pPr>
        <w:tabs>
          <w:tab w:val="num" w:pos="6480"/>
        </w:tabs>
        <w:ind w:left="6480" w:hanging="360"/>
      </w:pPr>
      <w:rPr>
        <w:rFonts w:ascii="Arial" w:hAnsi="Arial" w:hint="default"/>
      </w:rPr>
    </w:lvl>
  </w:abstractNum>
  <w:abstractNum w:abstractNumId="1">
    <w:nsid w:val="3215192D"/>
    <w:multiLevelType w:val="hybridMultilevel"/>
    <w:tmpl w:val="1C4626EE"/>
    <w:lvl w:ilvl="0" w:tplc="E5EE9782">
      <w:start w:val="1"/>
      <w:numFmt w:val="bullet"/>
      <w:lvlText w:val="•"/>
      <w:lvlJc w:val="left"/>
      <w:pPr>
        <w:tabs>
          <w:tab w:val="num" w:pos="720"/>
        </w:tabs>
        <w:ind w:left="720" w:hanging="360"/>
      </w:pPr>
      <w:rPr>
        <w:rFonts w:ascii="Arial" w:hAnsi="Arial" w:hint="default"/>
      </w:rPr>
    </w:lvl>
    <w:lvl w:ilvl="1" w:tplc="F392B298" w:tentative="1">
      <w:start w:val="1"/>
      <w:numFmt w:val="bullet"/>
      <w:lvlText w:val="•"/>
      <w:lvlJc w:val="left"/>
      <w:pPr>
        <w:tabs>
          <w:tab w:val="num" w:pos="1440"/>
        </w:tabs>
        <w:ind w:left="1440" w:hanging="360"/>
      </w:pPr>
      <w:rPr>
        <w:rFonts w:ascii="Arial" w:hAnsi="Arial" w:hint="default"/>
      </w:rPr>
    </w:lvl>
    <w:lvl w:ilvl="2" w:tplc="023888EE" w:tentative="1">
      <w:start w:val="1"/>
      <w:numFmt w:val="bullet"/>
      <w:lvlText w:val="•"/>
      <w:lvlJc w:val="left"/>
      <w:pPr>
        <w:tabs>
          <w:tab w:val="num" w:pos="2160"/>
        </w:tabs>
        <w:ind w:left="2160" w:hanging="360"/>
      </w:pPr>
      <w:rPr>
        <w:rFonts w:ascii="Arial" w:hAnsi="Arial" w:hint="default"/>
      </w:rPr>
    </w:lvl>
    <w:lvl w:ilvl="3" w:tplc="B9D6EC50" w:tentative="1">
      <w:start w:val="1"/>
      <w:numFmt w:val="bullet"/>
      <w:lvlText w:val="•"/>
      <w:lvlJc w:val="left"/>
      <w:pPr>
        <w:tabs>
          <w:tab w:val="num" w:pos="2880"/>
        </w:tabs>
        <w:ind w:left="2880" w:hanging="360"/>
      </w:pPr>
      <w:rPr>
        <w:rFonts w:ascii="Arial" w:hAnsi="Arial" w:hint="default"/>
      </w:rPr>
    </w:lvl>
    <w:lvl w:ilvl="4" w:tplc="711CE39E" w:tentative="1">
      <w:start w:val="1"/>
      <w:numFmt w:val="bullet"/>
      <w:lvlText w:val="•"/>
      <w:lvlJc w:val="left"/>
      <w:pPr>
        <w:tabs>
          <w:tab w:val="num" w:pos="3600"/>
        </w:tabs>
        <w:ind w:left="3600" w:hanging="360"/>
      </w:pPr>
      <w:rPr>
        <w:rFonts w:ascii="Arial" w:hAnsi="Arial" w:hint="default"/>
      </w:rPr>
    </w:lvl>
    <w:lvl w:ilvl="5" w:tplc="CF86CC36" w:tentative="1">
      <w:start w:val="1"/>
      <w:numFmt w:val="bullet"/>
      <w:lvlText w:val="•"/>
      <w:lvlJc w:val="left"/>
      <w:pPr>
        <w:tabs>
          <w:tab w:val="num" w:pos="4320"/>
        </w:tabs>
        <w:ind w:left="4320" w:hanging="360"/>
      </w:pPr>
      <w:rPr>
        <w:rFonts w:ascii="Arial" w:hAnsi="Arial" w:hint="default"/>
      </w:rPr>
    </w:lvl>
    <w:lvl w:ilvl="6" w:tplc="F30CD036" w:tentative="1">
      <w:start w:val="1"/>
      <w:numFmt w:val="bullet"/>
      <w:lvlText w:val="•"/>
      <w:lvlJc w:val="left"/>
      <w:pPr>
        <w:tabs>
          <w:tab w:val="num" w:pos="5040"/>
        </w:tabs>
        <w:ind w:left="5040" w:hanging="360"/>
      </w:pPr>
      <w:rPr>
        <w:rFonts w:ascii="Arial" w:hAnsi="Arial" w:hint="default"/>
      </w:rPr>
    </w:lvl>
    <w:lvl w:ilvl="7" w:tplc="36C6C480" w:tentative="1">
      <w:start w:val="1"/>
      <w:numFmt w:val="bullet"/>
      <w:lvlText w:val="•"/>
      <w:lvlJc w:val="left"/>
      <w:pPr>
        <w:tabs>
          <w:tab w:val="num" w:pos="5760"/>
        </w:tabs>
        <w:ind w:left="5760" w:hanging="360"/>
      </w:pPr>
      <w:rPr>
        <w:rFonts w:ascii="Arial" w:hAnsi="Arial" w:hint="default"/>
      </w:rPr>
    </w:lvl>
    <w:lvl w:ilvl="8" w:tplc="F4CE1BF4" w:tentative="1">
      <w:start w:val="1"/>
      <w:numFmt w:val="bullet"/>
      <w:lvlText w:val="•"/>
      <w:lvlJc w:val="left"/>
      <w:pPr>
        <w:tabs>
          <w:tab w:val="num" w:pos="6480"/>
        </w:tabs>
        <w:ind w:left="6480" w:hanging="360"/>
      </w:pPr>
      <w:rPr>
        <w:rFonts w:ascii="Arial" w:hAnsi="Arial" w:hint="default"/>
      </w:rPr>
    </w:lvl>
  </w:abstractNum>
  <w:abstractNum w:abstractNumId="2">
    <w:nsid w:val="40C579BD"/>
    <w:multiLevelType w:val="hybridMultilevel"/>
    <w:tmpl w:val="4DD0B452"/>
    <w:lvl w:ilvl="0" w:tplc="474226B0">
      <w:start w:val="1"/>
      <w:numFmt w:val="bullet"/>
      <w:lvlText w:val="•"/>
      <w:lvlJc w:val="left"/>
      <w:pPr>
        <w:tabs>
          <w:tab w:val="num" w:pos="720"/>
        </w:tabs>
        <w:ind w:left="720" w:hanging="360"/>
      </w:pPr>
      <w:rPr>
        <w:rFonts w:ascii="Arial" w:hAnsi="Arial" w:hint="default"/>
      </w:rPr>
    </w:lvl>
    <w:lvl w:ilvl="1" w:tplc="A38483C6" w:tentative="1">
      <w:start w:val="1"/>
      <w:numFmt w:val="bullet"/>
      <w:lvlText w:val="•"/>
      <w:lvlJc w:val="left"/>
      <w:pPr>
        <w:tabs>
          <w:tab w:val="num" w:pos="1440"/>
        </w:tabs>
        <w:ind w:left="1440" w:hanging="360"/>
      </w:pPr>
      <w:rPr>
        <w:rFonts w:ascii="Arial" w:hAnsi="Arial" w:hint="default"/>
      </w:rPr>
    </w:lvl>
    <w:lvl w:ilvl="2" w:tplc="EC7CF188" w:tentative="1">
      <w:start w:val="1"/>
      <w:numFmt w:val="bullet"/>
      <w:lvlText w:val="•"/>
      <w:lvlJc w:val="left"/>
      <w:pPr>
        <w:tabs>
          <w:tab w:val="num" w:pos="2160"/>
        </w:tabs>
        <w:ind w:left="2160" w:hanging="360"/>
      </w:pPr>
      <w:rPr>
        <w:rFonts w:ascii="Arial" w:hAnsi="Arial" w:hint="default"/>
      </w:rPr>
    </w:lvl>
    <w:lvl w:ilvl="3" w:tplc="9E2A471C" w:tentative="1">
      <w:start w:val="1"/>
      <w:numFmt w:val="bullet"/>
      <w:lvlText w:val="•"/>
      <w:lvlJc w:val="left"/>
      <w:pPr>
        <w:tabs>
          <w:tab w:val="num" w:pos="2880"/>
        </w:tabs>
        <w:ind w:left="2880" w:hanging="360"/>
      </w:pPr>
      <w:rPr>
        <w:rFonts w:ascii="Arial" w:hAnsi="Arial" w:hint="default"/>
      </w:rPr>
    </w:lvl>
    <w:lvl w:ilvl="4" w:tplc="80C22DEE" w:tentative="1">
      <w:start w:val="1"/>
      <w:numFmt w:val="bullet"/>
      <w:lvlText w:val="•"/>
      <w:lvlJc w:val="left"/>
      <w:pPr>
        <w:tabs>
          <w:tab w:val="num" w:pos="3600"/>
        </w:tabs>
        <w:ind w:left="3600" w:hanging="360"/>
      </w:pPr>
      <w:rPr>
        <w:rFonts w:ascii="Arial" w:hAnsi="Arial" w:hint="default"/>
      </w:rPr>
    </w:lvl>
    <w:lvl w:ilvl="5" w:tplc="75E2DBAC" w:tentative="1">
      <w:start w:val="1"/>
      <w:numFmt w:val="bullet"/>
      <w:lvlText w:val="•"/>
      <w:lvlJc w:val="left"/>
      <w:pPr>
        <w:tabs>
          <w:tab w:val="num" w:pos="4320"/>
        </w:tabs>
        <w:ind w:left="4320" w:hanging="360"/>
      </w:pPr>
      <w:rPr>
        <w:rFonts w:ascii="Arial" w:hAnsi="Arial" w:hint="default"/>
      </w:rPr>
    </w:lvl>
    <w:lvl w:ilvl="6" w:tplc="EAEACEA2" w:tentative="1">
      <w:start w:val="1"/>
      <w:numFmt w:val="bullet"/>
      <w:lvlText w:val="•"/>
      <w:lvlJc w:val="left"/>
      <w:pPr>
        <w:tabs>
          <w:tab w:val="num" w:pos="5040"/>
        </w:tabs>
        <w:ind w:left="5040" w:hanging="360"/>
      </w:pPr>
      <w:rPr>
        <w:rFonts w:ascii="Arial" w:hAnsi="Arial" w:hint="default"/>
      </w:rPr>
    </w:lvl>
    <w:lvl w:ilvl="7" w:tplc="BD86787A" w:tentative="1">
      <w:start w:val="1"/>
      <w:numFmt w:val="bullet"/>
      <w:lvlText w:val="•"/>
      <w:lvlJc w:val="left"/>
      <w:pPr>
        <w:tabs>
          <w:tab w:val="num" w:pos="5760"/>
        </w:tabs>
        <w:ind w:left="5760" w:hanging="360"/>
      </w:pPr>
      <w:rPr>
        <w:rFonts w:ascii="Arial" w:hAnsi="Arial" w:hint="default"/>
      </w:rPr>
    </w:lvl>
    <w:lvl w:ilvl="8" w:tplc="7C1E078E" w:tentative="1">
      <w:start w:val="1"/>
      <w:numFmt w:val="bullet"/>
      <w:lvlText w:val="•"/>
      <w:lvlJc w:val="left"/>
      <w:pPr>
        <w:tabs>
          <w:tab w:val="num" w:pos="6480"/>
        </w:tabs>
        <w:ind w:left="6480" w:hanging="360"/>
      </w:pPr>
      <w:rPr>
        <w:rFonts w:ascii="Arial" w:hAnsi="Arial" w:hint="default"/>
      </w:rPr>
    </w:lvl>
  </w:abstractNum>
  <w:abstractNum w:abstractNumId="3">
    <w:nsid w:val="43FB3EE2"/>
    <w:multiLevelType w:val="hybridMultilevel"/>
    <w:tmpl w:val="39AAB838"/>
    <w:lvl w:ilvl="0" w:tplc="ABFEC14A">
      <w:start w:val="1"/>
      <w:numFmt w:val="bullet"/>
      <w:lvlText w:val="•"/>
      <w:lvlJc w:val="left"/>
      <w:pPr>
        <w:tabs>
          <w:tab w:val="num" w:pos="720"/>
        </w:tabs>
        <w:ind w:left="720" w:hanging="360"/>
      </w:pPr>
      <w:rPr>
        <w:rFonts w:ascii="Arial" w:hAnsi="Arial" w:hint="default"/>
      </w:rPr>
    </w:lvl>
    <w:lvl w:ilvl="1" w:tplc="EF5C3488" w:tentative="1">
      <w:start w:val="1"/>
      <w:numFmt w:val="bullet"/>
      <w:lvlText w:val="•"/>
      <w:lvlJc w:val="left"/>
      <w:pPr>
        <w:tabs>
          <w:tab w:val="num" w:pos="1440"/>
        </w:tabs>
        <w:ind w:left="1440" w:hanging="360"/>
      </w:pPr>
      <w:rPr>
        <w:rFonts w:ascii="Arial" w:hAnsi="Arial" w:hint="default"/>
      </w:rPr>
    </w:lvl>
    <w:lvl w:ilvl="2" w:tplc="BC06CC0C" w:tentative="1">
      <w:start w:val="1"/>
      <w:numFmt w:val="bullet"/>
      <w:lvlText w:val="•"/>
      <w:lvlJc w:val="left"/>
      <w:pPr>
        <w:tabs>
          <w:tab w:val="num" w:pos="2160"/>
        </w:tabs>
        <w:ind w:left="2160" w:hanging="360"/>
      </w:pPr>
      <w:rPr>
        <w:rFonts w:ascii="Arial" w:hAnsi="Arial" w:hint="default"/>
      </w:rPr>
    </w:lvl>
    <w:lvl w:ilvl="3" w:tplc="85F6C078" w:tentative="1">
      <w:start w:val="1"/>
      <w:numFmt w:val="bullet"/>
      <w:lvlText w:val="•"/>
      <w:lvlJc w:val="left"/>
      <w:pPr>
        <w:tabs>
          <w:tab w:val="num" w:pos="2880"/>
        </w:tabs>
        <w:ind w:left="2880" w:hanging="360"/>
      </w:pPr>
      <w:rPr>
        <w:rFonts w:ascii="Arial" w:hAnsi="Arial" w:hint="default"/>
      </w:rPr>
    </w:lvl>
    <w:lvl w:ilvl="4" w:tplc="6928B7F6" w:tentative="1">
      <w:start w:val="1"/>
      <w:numFmt w:val="bullet"/>
      <w:lvlText w:val="•"/>
      <w:lvlJc w:val="left"/>
      <w:pPr>
        <w:tabs>
          <w:tab w:val="num" w:pos="3600"/>
        </w:tabs>
        <w:ind w:left="3600" w:hanging="360"/>
      </w:pPr>
      <w:rPr>
        <w:rFonts w:ascii="Arial" w:hAnsi="Arial" w:hint="default"/>
      </w:rPr>
    </w:lvl>
    <w:lvl w:ilvl="5" w:tplc="DEBEC950" w:tentative="1">
      <w:start w:val="1"/>
      <w:numFmt w:val="bullet"/>
      <w:lvlText w:val="•"/>
      <w:lvlJc w:val="left"/>
      <w:pPr>
        <w:tabs>
          <w:tab w:val="num" w:pos="4320"/>
        </w:tabs>
        <w:ind w:left="4320" w:hanging="360"/>
      </w:pPr>
      <w:rPr>
        <w:rFonts w:ascii="Arial" w:hAnsi="Arial" w:hint="default"/>
      </w:rPr>
    </w:lvl>
    <w:lvl w:ilvl="6" w:tplc="7CFEAD7C" w:tentative="1">
      <w:start w:val="1"/>
      <w:numFmt w:val="bullet"/>
      <w:lvlText w:val="•"/>
      <w:lvlJc w:val="left"/>
      <w:pPr>
        <w:tabs>
          <w:tab w:val="num" w:pos="5040"/>
        </w:tabs>
        <w:ind w:left="5040" w:hanging="360"/>
      </w:pPr>
      <w:rPr>
        <w:rFonts w:ascii="Arial" w:hAnsi="Arial" w:hint="default"/>
      </w:rPr>
    </w:lvl>
    <w:lvl w:ilvl="7" w:tplc="1AA23CD2" w:tentative="1">
      <w:start w:val="1"/>
      <w:numFmt w:val="bullet"/>
      <w:lvlText w:val="•"/>
      <w:lvlJc w:val="left"/>
      <w:pPr>
        <w:tabs>
          <w:tab w:val="num" w:pos="5760"/>
        </w:tabs>
        <w:ind w:left="5760" w:hanging="360"/>
      </w:pPr>
      <w:rPr>
        <w:rFonts w:ascii="Arial" w:hAnsi="Arial" w:hint="default"/>
      </w:rPr>
    </w:lvl>
    <w:lvl w:ilvl="8" w:tplc="D3DAD37A" w:tentative="1">
      <w:start w:val="1"/>
      <w:numFmt w:val="bullet"/>
      <w:lvlText w:val="•"/>
      <w:lvlJc w:val="left"/>
      <w:pPr>
        <w:tabs>
          <w:tab w:val="num" w:pos="6480"/>
        </w:tabs>
        <w:ind w:left="6480" w:hanging="360"/>
      </w:pPr>
      <w:rPr>
        <w:rFonts w:ascii="Arial" w:hAnsi="Arial" w:hint="default"/>
      </w:rPr>
    </w:lvl>
  </w:abstractNum>
  <w:abstractNum w:abstractNumId="4">
    <w:nsid w:val="4C2323CC"/>
    <w:multiLevelType w:val="hybridMultilevel"/>
    <w:tmpl w:val="1F183AA2"/>
    <w:lvl w:ilvl="0" w:tplc="C3DC7DB4">
      <w:start w:val="1"/>
      <w:numFmt w:val="bullet"/>
      <w:lvlText w:val="•"/>
      <w:lvlJc w:val="left"/>
      <w:pPr>
        <w:tabs>
          <w:tab w:val="num" w:pos="720"/>
        </w:tabs>
        <w:ind w:left="720" w:hanging="360"/>
      </w:pPr>
      <w:rPr>
        <w:rFonts w:ascii="Arial" w:hAnsi="Arial" w:hint="default"/>
      </w:rPr>
    </w:lvl>
    <w:lvl w:ilvl="1" w:tplc="D8606F08" w:tentative="1">
      <w:start w:val="1"/>
      <w:numFmt w:val="bullet"/>
      <w:lvlText w:val="•"/>
      <w:lvlJc w:val="left"/>
      <w:pPr>
        <w:tabs>
          <w:tab w:val="num" w:pos="1440"/>
        </w:tabs>
        <w:ind w:left="1440" w:hanging="360"/>
      </w:pPr>
      <w:rPr>
        <w:rFonts w:ascii="Arial" w:hAnsi="Arial" w:hint="default"/>
      </w:rPr>
    </w:lvl>
    <w:lvl w:ilvl="2" w:tplc="14DEED46" w:tentative="1">
      <w:start w:val="1"/>
      <w:numFmt w:val="bullet"/>
      <w:lvlText w:val="•"/>
      <w:lvlJc w:val="left"/>
      <w:pPr>
        <w:tabs>
          <w:tab w:val="num" w:pos="2160"/>
        </w:tabs>
        <w:ind w:left="2160" w:hanging="360"/>
      </w:pPr>
      <w:rPr>
        <w:rFonts w:ascii="Arial" w:hAnsi="Arial" w:hint="default"/>
      </w:rPr>
    </w:lvl>
    <w:lvl w:ilvl="3" w:tplc="5A1C40B2" w:tentative="1">
      <w:start w:val="1"/>
      <w:numFmt w:val="bullet"/>
      <w:lvlText w:val="•"/>
      <w:lvlJc w:val="left"/>
      <w:pPr>
        <w:tabs>
          <w:tab w:val="num" w:pos="2880"/>
        </w:tabs>
        <w:ind w:left="2880" w:hanging="360"/>
      </w:pPr>
      <w:rPr>
        <w:rFonts w:ascii="Arial" w:hAnsi="Arial" w:hint="default"/>
      </w:rPr>
    </w:lvl>
    <w:lvl w:ilvl="4" w:tplc="5D32BEBC" w:tentative="1">
      <w:start w:val="1"/>
      <w:numFmt w:val="bullet"/>
      <w:lvlText w:val="•"/>
      <w:lvlJc w:val="left"/>
      <w:pPr>
        <w:tabs>
          <w:tab w:val="num" w:pos="3600"/>
        </w:tabs>
        <w:ind w:left="3600" w:hanging="360"/>
      </w:pPr>
      <w:rPr>
        <w:rFonts w:ascii="Arial" w:hAnsi="Arial" w:hint="default"/>
      </w:rPr>
    </w:lvl>
    <w:lvl w:ilvl="5" w:tplc="B8A42566" w:tentative="1">
      <w:start w:val="1"/>
      <w:numFmt w:val="bullet"/>
      <w:lvlText w:val="•"/>
      <w:lvlJc w:val="left"/>
      <w:pPr>
        <w:tabs>
          <w:tab w:val="num" w:pos="4320"/>
        </w:tabs>
        <w:ind w:left="4320" w:hanging="360"/>
      </w:pPr>
      <w:rPr>
        <w:rFonts w:ascii="Arial" w:hAnsi="Arial" w:hint="default"/>
      </w:rPr>
    </w:lvl>
    <w:lvl w:ilvl="6" w:tplc="093C8D6E" w:tentative="1">
      <w:start w:val="1"/>
      <w:numFmt w:val="bullet"/>
      <w:lvlText w:val="•"/>
      <w:lvlJc w:val="left"/>
      <w:pPr>
        <w:tabs>
          <w:tab w:val="num" w:pos="5040"/>
        </w:tabs>
        <w:ind w:left="5040" w:hanging="360"/>
      </w:pPr>
      <w:rPr>
        <w:rFonts w:ascii="Arial" w:hAnsi="Arial" w:hint="default"/>
      </w:rPr>
    </w:lvl>
    <w:lvl w:ilvl="7" w:tplc="2AD0CB04" w:tentative="1">
      <w:start w:val="1"/>
      <w:numFmt w:val="bullet"/>
      <w:lvlText w:val="•"/>
      <w:lvlJc w:val="left"/>
      <w:pPr>
        <w:tabs>
          <w:tab w:val="num" w:pos="5760"/>
        </w:tabs>
        <w:ind w:left="5760" w:hanging="360"/>
      </w:pPr>
      <w:rPr>
        <w:rFonts w:ascii="Arial" w:hAnsi="Arial" w:hint="default"/>
      </w:rPr>
    </w:lvl>
    <w:lvl w:ilvl="8" w:tplc="002845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75A57"/>
    <w:rsid w:val="00032FFC"/>
    <w:rsid w:val="001D6741"/>
    <w:rsid w:val="00214F16"/>
    <w:rsid w:val="00416224"/>
    <w:rsid w:val="00532679"/>
    <w:rsid w:val="005773BF"/>
    <w:rsid w:val="0062201B"/>
    <w:rsid w:val="00675A57"/>
    <w:rsid w:val="006A16A1"/>
    <w:rsid w:val="00756036"/>
    <w:rsid w:val="00980526"/>
    <w:rsid w:val="009D4CAA"/>
    <w:rsid w:val="009F5859"/>
    <w:rsid w:val="00A53A77"/>
    <w:rsid w:val="00B55E60"/>
    <w:rsid w:val="00BE23B0"/>
    <w:rsid w:val="00C95E1A"/>
    <w:rsid w:val="00D24728"/>
    <w:rsid w:val="00D676C6"/>
    <w:rsid w:val="00DD1BEE"/>
    <w:rsid w:val="00DE7608"/>
    <w:rsid w:val="00E14AB2"/>
    <w:rsid w:val="00E91CA4"/>
    <w:rsid w:val="00ED2FCF"/>
    <w:rsid w:val="00F453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E1A"/>
    <w:pPr>
      <w:ind w:firstLine="720"/>
    </w:pPr>
    <w:rPr>
      <w:rFonts w:ascii="Arial" w:hAnsi="Arial" w:cs="Arial"/>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5E1A"/>
    <w:pPr>
      <w:ind w:left="720"/>
      <w:contextualSpacing/>
    </w:pPr>
  </w:style>
  <w:style w:type="paragraph" w:styleId="Antrats">
    <w:name w:val="header"/>
    <w:basedOn w:val="prastasis"/>
    <w:link w:val="AntratsDiagrama"/>
    <w:uiPriority w:val="99"/>
    <w:semiHidden/>
    <w:unhideWhenUsed/>
    <w:rsid w:val="00D24728"/>
    <w:pPr>
      <w:tabs>
        <w:tab w:val="center" w:pos="4819"/>
        <w:tab w:val="right" w:pos="9638"/>
      </w:tabs>
    </w:pPr>
  </w:style>
  <w:style w:type="character" w:customStyle="1" w:styleId="AntratsDiagrama">
    <w:name w:val="Antraštės Diagrama"/>
    <w:basedOn w:val="Numatytasispastraiposriftas"/>
    <w:link w:val="Antrats"/>
    <w:uiPriority w:val="99"/>
    <w:semiHidden/>
    <w:rsid w:val="00D24728"/>
    <w:rPr>
      <w:rFonts w:ascii="Arial" w:hAnsi="Arial" w:cs="Arial"/>
      <w:szCs w:val="22"/>
      <w:lang w:eastAsia="en-US"/>
    </w:rPr>
  </w:style>
  <w:style w:type="paragraph" w:styleId="Porat">
    <w:name w:val="footer"/>
    <w:basedOn w:val="prastasis"/>
    <w:link w:val="PoratDiagrama"/>
    <w:uiPriority w:val="99"/>
    <w:semiHidden/>
    <w:unhideWhenUsed/>
    <w:rsid w:val="00D24728"/>
    <w:pPr>
      <w:tabs>
        <w:tab w:val="center" w:pos="4819"/>
        <w:tab w:val="right" w:pos="9638"/>
      </w:tabs>
    </w:pPr>
  </w:style>
  <w:style w:type="character" w:customStyle="1" w:styleId="PoratDiagrama">
    <w:name w:val="Poraštė Diagrama"/>
    <w:basedOn w:val="Numatytasispastraiposriftas"/>
    <w:link w:val="Porat"/>
    <w:uiPriority w:val="99"/>
    <w:semiHidden/>
    <w:rsid w:val="00D24728"/>
    <w:rPr>
      <w:rFonts w:ascii="Arial" w:hAnsi="Arial" w:cs="Arial"/>
      <w:szCs w:val="22"/>
      <w:lang w:eastAsia="en-US"/>
    </w:rPr>
  </w:style>
  <w:style w:type="character" w:styleId="Hipersaitas">
    <w:name w:val="Hyperlink"/>
    <w:basedOn w:val="Numatytasispastraiposriftas"/>
    <w:uiPriority w:val="99"/>
    <w:semiHidden/>
    <w:unhideWhenUsed/>
    <w:rsid w:val="00ED2FCF"/>
    <w:rPr>
      <w:b/>
      <w:bCs/>
      <w:strike w:val="0"/>
      <w:dstrike w:val="0"/>
      <w:color w:val="5681B2"/>
      <w:spacing w:val="5"/>
      <w:u w:val="none"/>
      <w:effect w:val="none"/>
      <w:shd w:val="clear" w:color="auto" w:fill="auto"/>
    </w:rPr>
  </w:style>
  <w:style w:type="paragraph" w:styleId="Debesliotekstas">
    <w:name w:val="Balloon Text"/>
    <w:basedOn w:val="prastasis"/>
    <w:link w:val="DebesliotekstasDiagrama"/>
    <w:uiPriority w:val="99"/>
    <w:semiHidden/>
    <w:unhideWhenUsed/>
    <w:rsid w:val="00ED2F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2FC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979499">
      <w:bodyDiv w:val="1"/>
      <w:marLeft w:val="0"/>
      <w:marRight w:val="0"/>
      <w:marTop w:val="0"/>
      <w:marBottom w:val="0"/>
      <w:divBdr>
        <w:top w:val="none" w:sz="0" w:space="0" w:color="auto"/>
        <w:left w:val="none" w:sz="0" w:space="0" w:color="auto"/>
        <w:bottom w:val="none" w:sz="0" w:space="0" w:color="auto"/>
        <w:right w:val="none" w:sz="0" w:space="0" w:color="auto"/>
      </w:divBdr>
      <w:divsChild>
        <w:div w:id="1815022963">
          <w:marLeft w:val="0"/>
          <w:marRight w:val="0"/>
          <w:marTop w:val="0"/>
          <w:marBottom w:val="0"/>
          <w:divBdr>
            <w:top w:val="none" w:sz="0" w:space="0" w:color="auto"/>
            <w:left w:val="none" w:sz="0" w:space="0" w:color="auto"/>
            <w:bottom w:val="none" w:sz="0" w:space="0" w:color="auto"/>
            <w:right w:val="none" w:sz="0" w:space="0" w:color="auto"/>
          </w:divBdr>
          <w:divsChild>
            <w:div w:id="637223333">
              <w:marLeft w:val="0"/>
              <w:marRight w:val="0"/>
              <w:marTop w:val="0"/>
              <w:marBottom w:val="0"/>
              <w:divBdr>
                <w:top w:val="none" w:sz="0" w:space="0" w:color="auto"/>
                <w:left w:val="none" w:sz="0" w:space="0" w:color="auto"/>
                <w:bottom w:val="none" w:sz="0" w:space="0" w:color="auto"/>
                <w:right w:val="none" w:sz="0" w:space="0" w:color="auto"/>
              </w:divBdr>
              <w:divsChild>
                <w:div w:id="728963732">
                  <w:marLeft w:val="0"/>
                  <w:marRight w:val="0"/>
                  <w:marTop w:val="0"/>
                  <w:marBottom w:val="0"/>
                  <w:divBdr>
                    <w:top w:val="none" w:sz="0" w:space="0" w:color="auto"/>
                    <w:left w:val="none" w:sz="0" w:space="0" w:color="auto"/>
                    <w:bottom w:val="none" w:sz="0" w:space="0" w:color="auto"/>
                    <w:right w:val="none" w:sz="0" w:space="0" w:color="auto"/>
                  </w:divBdr>
                  <w:divsChild>
                    <w:div w:id="418795790">
                      <w:marLeft w:val="0"/>
                      <w:marRight w:val="0"/>
                      <w:marTop w:val="0"/>
                      <w:marBottom w:val="0"/>
                      <w:divBdr>
                        <w:top w:val="none" w:sz="0" w:space="0" w:color="auto"/>
                        <w:left w:val="none" w:sz="0" w:space="0" w:color="auto"/>
                        <w:bottom w:val="none" w:sz="0" w:space="0" w:color="auto"/>
                        <w:right w:val="none" w:sz="0" w:space="0" w:color="auto"/>
                      </w:divBdr>
                      <w:divsChild>
                        <w:div w:id="845286019">
                          <w:marLeft w:val="0"/>
                          <w:marRight w:val="0"/>
                          <w:marTop w:val="0"/>
                          <w:marBottom w:val="0"/>
                          <w:divBdr>
                            <w:top w:val="none" w:sz="0" w:space="0" w:color="auto"/>
                            <w:left w:val="none" w:sz="0" w:space="0" w:color="auto"/>
                            <w:bottom w:val="none" w:sz="0" w:space="0" w:color="auto"/>
                            <w:right w:val="none" w:sz="0" w:space="0" w:color="auto"/>
                          </w:divBdr>
                          <w:divsChild>
                            <w:div w:id="651905767">
                              <w:marLeft w:val="0"/>
                              <w:marRight w:val="0"/>
                              <w:marTop w:val="0"/>
                              <w:marBottom w:val="0"/>
                              <w:divBdr>
                                <w:top w:val="none" w:sz="0" w:space="0" w:color="auto"/>
                                <w:left w:val="none" w:sz="0" w:space="0" w:color="auto"/>
                                <w:bottom w:val="none" w:sz="0" w:space="0" w:color="auto"/>
                                <w:right w:val="none" w:sz="0" w:space="0" w:color="auto"/>
                              </w:divBdr>
                              <w:divsChild>
                                <w:div w:id="1637947064">
                                  <w:marLeft w:val="0"/>
                                  <w:marRight w:val="0"/>
                                  <w:marTop w:val="0"/>
                                  <w:marBottom w:val="0"/>
                                  <w:divBdr>
                                    <w:top w:val="none" w:sz="0" w:space="0" w:color="auto"/>
                                    <w:left w:val="none" w:sz="0" w:space="0" w:color="auto"/>
                                    <w:bottom w:val="none" w:sz="0" w:space="0" w:color="auto"/>
                                    <w:right w:val="none" w:sz="0" w:space="0" w:color="auto"/>
                                  </w:divBdr>
                                </w:div>
                              </w:divsChild>
                            </w:div>
                            <w:div w:id="130635557">
                              <w:marLeft w:val="0"/>
                              <w:marRight w:val="0"/>
                              <w:marTop w:val="0"/>
                              <w:marBottom w:val="0"/>
                              <w:divBdr>
                                <w:top w:val="none" w:sz="0" w:space="0" w:color="auto"/>
                                <w:left w:val="none" w:sz="0" w:space="0" w:color="auto"/>
                                <w:bottom w:val="none" w:sz="0" w:space="0" w:color="auto"/>
                                <w:right w:val="none" w:sz="0" w:space="0" w:color="auto"/>
                              </w:divBdr>
                              <w:divsChild>
                                <w:div w:id="1978340270">
                                  <w:marLeft w:val="0"/>
                                  <w:marRight w:val="0"/>
                                  <w:marTop w:val="0"/>
                                  <w:marBottom w:val="0"/>
                                  <w:divBdr>
                                    <w:top w:val="none" w:sz="0" w:space="0" w:color="auto"/>
                                    <w:left w:val="none" w:sz="0" w:space="0" w:color="auto"/>
                                    <w:bottom w:val="none" w:sz="0" w:space="0" w:color="auto"/>
                                    <w:right w:val="none" w:sz="0" w:space="0" w:color="auto"/>
                                  </w:divBdr>
                                  <w:divsChild>
                                    <w:div w:id="5578602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65922976">
                              <w:marLeft w:val="0"/>
                              <w:marRight w:val="0"/>
                              <w:marTop w:val="0"/>
                              <w:marBottom w:val="0"/>
                              <w:divBdr>
                                <w:top w:val="none" w:sz="0" w:space="0" w:color="auto"/>
                                <w:left w:val="none" w:sz="0" w:space="0" w:color="auto"/>
                                <w:bottom w:val="none" w:sz="0" w:space="0" w:color="auto"/>
                                <w:right w:val="none" w:sz="0" w:space="0" w:color="auto"/>
                              </w:divBdr>
                              <w:divsChild>
                                <w:div w:id="247229763">
                                  <w:marLeft w:val="0"/>
                                  <w:marRight w:val="0"/>
                                  <w:marTop w:val="0"/>
                                  <w:marBottom w:val="0"/>
                                  <w:divBdr>
                                    <w:top w:val="none" w:sz="0" w:space="0" w:color="auto"/>
                                    <w:left w:val="none" w:sz="0" w:space="0" w:color="auto"/>
                                    <w:bottom w:val="none" w:sz="0" w:space="0" w:color="auto"/>
                                    <w:right w:val="none" w:sz="0" w:space="0" w:color="auto"/>
                                  </w:divBdr>
                                  <w:divsChild>
                                    <w:div w:id="14098860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60805152">
                              <w:marLeft w:val="0"/>
                              <w:marRight w:val="0"/>
                              <w:marTop w:val="0"/>
                              <w:marBottom w:val="0"/>
                              <w:divBdr>
                                <w:top w:val="none" w:sz="0" w:space="0" w:color="auto"/>
                                <w:left w:val="none" w:sz="0" w:space="0" w:color="auto"/>
                                <w:bottom w:val="none" w:sz="0" w:space="0" w:color="auto"/>
                                <w:right w:val="none" w:sz="0" w:space="0" w:color="auto"/>
                              </w:divBdr>
                              <w:divsChild>
                                <w:div w:id="550576662">
                                  <w:marLeft w:val="0"/>
                                  <w:marRight w:val="0"/>
                                  <w:marTop w:val="0"/>
                                  <w:marBottom w:val="0"/>
                                  <w:divBdr>
                                    <w:top w:val="none" w:sz="0" w:space="0" w:color="auto"/>
                                    <w:left w:val="none" w:sz="0" w:space="0" w:color="auto"/>
                                    <w:bottom w:val="none" w:sz="0" w:space="0" w:color="auto"/>
                                    <w:right w:val="none" w:sz="0" w:space="0" w:color="auto"/>
                                  </w:divBdr>
                                  <w:divsChild>
                                    <w:div w:id="19587574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52672414">
                          <w:marLeft w:val="0"/>
                          <w:marRight w:val="0"/>
                          <w:marTop w:val="0"/>
                          <w:marBottom w:val="0"/>
                          <w:divBdr>
                            <w:top w:val="single" w:sz="6" w:space="8" w:color="DADADA"/>
                            <w:left w:val="none" w:sz="0" w:space="0" w:color="auto"/>
                            <w:bottom w:val="none" w:sz="0" w:space="0" w:color="auto"/>
                            <w:right w:val="none" w:sz="0" w:space="0" w:color="auto"/>
                          </w:divBdr>
                        </w:div>
                      </w:divsChild>
                    </w:div>
                  </w:divsChild>
                </w:div>
              </w:divsChild>
            </w:div>
          </w:divsChild>
        </w:div>
      </w:divsChild>
    </w:div>
    <w:div w:id="489903823">
      <w:bodyDiv w:val="1"/>
      <w:marLeft w:val="0"/>
      <w:marRight w:val="0"/>
      <w:marTop w:val="0"/>
      <w:marBottom w:val="0"/>
      <w:divBdr>
        <w:top w:val="none" w:sz="0" w:space="0" w:color="auto"/>
        <w:left w:val="none" w:sz="0" w:space="0" w:color="auto"/>
        <w:bottom w:val="none" w:sz="0" w:space="0" w:color="auto"/>
        <w:right w:val="none" w:sz="0" w:space="0" w:color="auto"/>
      </w:divBdr>
      <w:divsChild>
        <w:div w:id="391197491">
          <w:marLeft w:val="547"/>
          <w:marRight w:val="0"/>
          <w:marTop w:val="115"/>
          <w:marBottom w:val="0"/>
          <w:divBdr>
            <w:top w:val="none" w:sz="0" w:space="0" w:color="auto"/>
            <w:left w:val="none" w:sz="0" w:space="0" w:color="auto"/>
            <w:bottom w:val="none" w:sz="0" w:space="0" w:color="auto"/>
            <w:right w:val="none" w:sz="0" w:space="0" w:color="auto"/>
          </w:divBdr>
        </w:div>
        <w:div w:id="1052971006">
          <w:marLeft w:val="547"/>
          <w:marRight w:val="0"/>
          <w:marTop w:val="115"/>
          <w:marBottom w:val="0"/>
          <w:divBdr>
            <w:top w:val="none" w:sz="0" w:space="0" w:color="auto"/>
            <w:left w:val="none" w:sz="0" w:space="0" w:color="auto"/>
            <w:bottom w:val="none" w:sz="0" w:space="0" w:color="auto"/>
            <w:right w:val="none" w:sz="0" w:space="0" w:color="auto"/>
          </w:divBdr>
        </w:div>
        <w:div w:id="2106227744">
          <w:marLeft w:val="547"/>
          <w:marRight w:val="0"/>
          <w:marTop w:val="115"/>
          <w:marBottom w:val="0"/>
          <w:divBdr>
            <w:top w:val="none" w:sz="0" w:space="0" w:color="auto"/>
            <w:left w:val="none" w:sz="0" w:space="0" w:color="auto"/>
            <w:bottom w:val="none" w:sz="0" w:space="0" w:color="auto"/>
            <w:right w:val="none" w:sz="0" w:space="0" w:color="auto"/>
          </w:divBdr>
        </w:div>
        <w:div w:id="139931422">
          <w:marLeft w:val="547"/>
          <w:marRight w:val="0"/>
          <w:marTop w:val="115"/>
          <w:marBottom w:val="0"/>
          <w:divBdr>
            <w:top w:val="none" w:sz="0" w:space="0" w:color="auto"/>
            <w:left w:val="none" w:sz="0" w:space="0" w:color="auto"/>
            <w:bottom w:val="none" w:sz="0" w:space="0" w:color="auto"/>
            <w:right w:val="none" w:sz="0" w:space="0" w:color="auto"/>
          </w:divBdr>
        </w:div>
        <w:div w:id="878124478">
          <w:marLeft w:val="547"/>
          <w:marRight w:val="0"/>
          <w:marTop w:val="115"/>
          <w:marBottom w:val="0"/>
          <w:divBdr>
            <w:top w:val="none" w:sz="0" w:space="0" w:color="auto"/>
            <w:left w:val="none" w:sz="0" w:space="0" w:color="auto"/>
            <w:bottom w:val="none" w:sz="0" w:space="0" w:color="auto"/>
            <w:right w:val="none" w:sz="0" w:space="0" w:color="auto"/>
          </w:divBdr>
        </w:div>
        <w:div w:id="298614401">
          <w:marLeft w:val="547"/>
          <w:marRight w:val="0"/>
          <w:marTop w:val="115"/>
          <w:marBottom w:val="0"/>
          <w:divBdr>
            <w:top w:val="none" w:sz="0" w:space="0" w:color="auto"/>
            <w:left w:val="none" w:sz="0" w:space="0" w:color="auto"/>
            <w:bottom w:val="none" w:sz="0" w:space="0" w:color="auto"/>
            <w:right w:val="none" w:sz="0" w:space="0" w:color="auto"/>
          </w:divBdr>
        </w:div>
        <w:div w:id="1098330383">
          <w:marLeft w:val="547"/>
          <w:marRight w:val="0"/>
          <w:marTop w:val="115"/>
          <w:marBottom w:val="0"/>
          <w:divBdr>
            <w:top w:val="none" w:sz="0" w:space="0" w:color="auto"/>
            <w:left w:val="none" w:sz="0" w:space="0" w:color="auto"/>
            <w:bottom w:val="none" w:sz="0" w:space="0" w:color="auto"/>
            <w:right w:val="none" w:sz="0" w:space="0" w:color="auto"/>
          </w:divBdr>
        </w:div>
        <w:div w:id="894775277">
          <w:marLeft w:val="547"/>
          <w:marRight w:val="0"/>
          <w:marTop w:val="115"/>
          <w:marBottom w:val="0"/>
          <w:divBdr>
            <w:top w:val="none" w:sz="0" w:space="0" w:color="auto"/>
            <w:left w:val="none" w:sz="0" w:space="0" w:color="auto"/>
            <w:bottom w:val="none" w:sz="0" w:space="0" w:color="auto"/>
            <w:right w:val="none" w:sz="0" w:space="0" w:color="auto"/>
          </w:divBdr>
        </w:div>
      </w:divsChild>
    </w:div>
    <w:div w:id="660276368">
      <w:bodyDiv w:val="1"/>
      <w:marLeft w:val="0"/>
      <w:marRight w:val="0"/>
      <w:marTop w:val="0"/>
      <w:marBottom w:val="0"/>
      <w:divBdr>
        <w:top w:val="none" w:sz="0" w:space="0" w:color="auto"/>
        <w:left w:val="none" w:sz="0" w:space="0" w:color="auto"/>
        <w:bottom w:val="none" w:sz="0" w:space="0" w:color="auto"/>
        <w:right w:val="none" w:sz="0" w:space="0" w:color="auto"/>
      </w:divBdr>
      <w:divsChild>
        <w:div w:id="1699311072">
          <w:marLeft w:val="547"/>
          <w:marRight w:val="0"/>
          <w:marTop w:val="134"/>
          <w:marBottom w:val="0"/>
          <w:divBdr>
            <w:top w:val="none" w:sz="0" w:space="0" w:color="auto"/>
            <w:left w:val="none" w:sz="0" w:space="0" w:color="auto"/>
            <w:bottom w:val="none" w:sz="0" w:space="0" w:color="auto"/>
            <w:right w:val="none" w:sz="0" w:space="0" w:color="auto"/>
          </w:divBdr>
        </w:div>
        <w:div w:id="1302616990">
          <w:marLeft w:val="547"/>
          <w:marRight w:val="0"/>
          <w:marTop w:val="134"/>
          <w:marBottom w:val="0"/>
          <w:divBdr>
            <w:top w:val="none" w:sz="0" w:space="0" w:color="auto"/>
            <w:left w:val="none" w:sz="0" w:space="0" w:color="auto"/>
            <w:bottom w:val="none" w:sz="0" w:space="0" w:color="auto"/>
            <w:right w:val="none" w:sz="0" w:space="0" w:color="auto"/>
          </w:divBdr>
        </w:div>
        <w:div w:id="1631859929">
          <w:marLeft w:val="547"/>
          <w:marRight w:val="0"/>
          <w:marTop w:val="134"/>
          <w:marBottom w:val="0"/>
          <w:divBdr>
            <w:top w:val="none" w:sz="0" w:space="0" w:color="auto"/>
            <w:left w:val="none" w:sz="0" w:space="0" w:color="auto"/>
            <w:bottom w:val="none" w:sz="0" w:space="0" w:color="auto"/>
            <w:right w:val="none" w:sz="0" w:space="0" w:color="auto"/>
          </w:divBdr>
        </w:div>
        <w:div w:id="115220150">
          <w:marLeft w:val="547"/>
          <w:marRight w:val="0"/>
          <w:marTop w:val="134"/>
          <w:marBottom w:val="0"/>
          <w:divBdr>
            <w:top w:val="none" w:sz="0" w:space="0" w:color="auto"/>
            <w:left w:val="none" w:sz="0" w:space="0" w:color="auto"/>
            <w:bottom w:val="none" w:sz="0" w:space="0" w:color="auto"/>
            <w:right w:val="none" w:sz="0" w:space="0" w:color="auto"/>
          </w:divBdr>
        </w:div>
        <w:div w:id="1073044110">
          <w:marLeft w:val="547"/>
          <w:marRight w:val="0"/>
          <w:marTop w:val="134"/>
          <w:marBottom w:val="0"/>
          <w:divBdr>
            <w:top w:val="none" w:sz="0" w:space="0" w:color="auto"/>
            <w:left w:val="none" w:sz="0" w:space="0" w:color="auto"/>
            <w:bottom w:val="none" w:sz="0" w:space="0" w:color="auto"/>
            <w:right w:val="none" w:sz="0" w:space="0" w:color="auto"/>
          </w:divBdr>
        </w:div>
      </w:divsChild>
    </w:div>
    <w:div w:id="1133593250">
      <w:bodyDiv w:val="1"/>
      <w:marLeft w:val="0"/>
      <w:marRight w:val="0"/>
      <w:marTop w:val="0"/>
      <w:marBottom w:val="0"/>
      <w:divBdr>
        <w:top w:val="none" w:sz="0" w:space="0" w:color="auto"/>
        <w:left w:val="none" w:sz="0" w:space="0" w:color="auto"/>
        <w:bottom w:val="none" w:sz="0" w:space="0" w:color="auto"/>
        <w:right w:val="none" w:sz="0" w:space="0" w:color="auto"/>
      </w:divBdr>
      <w:divsChild>
        <w:div w:id="839006051">
          <w:marLeft w:val="547"/>
          <w:marRight w:val="0"/>
          <w:marTop w:val="115"/>
          <w:marBottom w:val="0"/>
          <w:divBdr>
            <w:top w:val="none" w:sz="0" w:space="0" w:color="auto"/>
            <w:left w:val="none" w:sz="0" w:space="0" w:color="auto"/>
            <w:bottom w:val="none" w:sz="0" w:space="0" w:color="auto"/>
            <w:right w:val="none" w:sz="0" w:space="0" w:color="auto"/>
          </w:divBdr>
        </w:div>
        <w:div w:id="1526093175">
          <w:marLeft w:val="547"/>
          <w:marRight w:val="0"/>
          <w:marTop w:val="115"/>
          <w:marBottom w:val="0"/>
          <w:divBdr>
            <w:top w:val="none" w:sz="0" w:space="0" w:color="auto"/>
            <w:left w:val="none" w:sz="0" w:space="0" w:color="auto"/>
            <w:bottom w:val="none" w:sz="0" w:space="0" w:color="auto"/>
            <w:right w:val="none" w:sz="0" w:space="0" w:color="auto"/>
          </w:divBdr>
        </w:div>
        <w:div w:id="1441952307">
          <w:marLeft w:val="547"/>
          <w:marRight w:val="0"/>
          <w:marTop w:val="115"/>
          <w:marBottom w:val="0"/>
          <w:divBdr>
            <w:top w:val="none" w:sz="0" w:space="0" w:color="auto"/>
            <w:left w:val="none" w:sz="0" w:space="0" w:color="auto"/>
            <w:bottom w:val="none" w:sz="0" w:space="0" w:color="auto"/>
            <w:right w:val="none" w:sz="0" w:space="0" w:color="auto"/>
          </w:divBdr>
        </w:div>
        <w:div w:id="706830053">
          <w:marLeft w:val="547"/>
          <w:marRight w:val="0"/>
          <w:marTop w:val="115"/>
          <w:marBottom w:val="0"/>
          <w:divBdr>
            <w:top w:val="none" w:sz="0" w:space="0" w:color="auto"/>
            <w:left w:val="none" w:sz="0" w:space="0" w:color="auto"/>
            <w:bottom w:val="none" w:sz="0" w:space="0" w:color="auto"/>
            <w:right w:val="none" w:sz="0" w:space="0" w:color="auto"/>
          </w:divBdr>
        </w:div>
        <w:div w:id="167334859">
          <w:marLeft w:val="547"/>
          <w:marRight w:val="0"/>
          <w:marTop w:val="115"/>
          <w:marBottom w:val="0"/>
          <w:divBdr>
            <w:top w:val="none" w:sz="0" w:space="0" w:color="auto"/>
            <w:left w:val="none" w:sz="0" w:space="0" w:color="auto"/>
            <w:bottom w:val="none" w:sz="0" w:space="0" w:color="auto"/>
            <w:right w:val="none" w:sz="0" w:space="0" w:color="auto"/>
          </w:divBdr>
        </w:div>
        <w:div w:id="982269908">
          <w:marLeft w:val="547"/>
          <w:marRight w:val="0"/>
          <w:marTop w:val="115"/>
          <w:marBottom w:val="0"/>
          <w:divBdr>
            <w:top w:val="none" w:sz="0" w:space="0" w:color="auto"/>
            <w:left w:val="none" w:sz="0" w:space="0" w:color="auto"/>
            <w:bottom w:val="none" w:sz="0" w:space="0" w:color="auto"/>
            <w:right w:val="none" w:sz="0" w:space="0" w:color="auto"/>
          </w:divBdr>
        </w:div>
      </w:divsChild>
    </w:div>
    <w:div w:id="1585260182">
      <w:bodyDiv w:val="1"/>
      <w:marLeft w:val="0"/>
      <w:marRight w:val="0"/>
      <w:marTop w:val="0"/>
      <w:marBottom w:val="0"/>
      <w:divBdr>
        <w:top w:val="none" w:sz="0" w:space="0" w:color="auto"/>
        <w:left w:val="none" w:sz="0" w:space="0" w:color="auto"/>
        <w:bottom w:val="none" w:sz="0" w:space="0" w:color="auto"/>
        <w:right w:val="none" w:sz="0" w:space="0" w:color="auto"/>
      </w:divBdr>
      <w:divsChild>
        <w:div w:id="989167082">
          <w:marLeft w:val="547"/>
          <w:marRight w:val="0"/>
          <w:marTop w:val="115"/>
          <w:marBottom w:val="0"/>
          <w:divBdr>
            <w:top w:val="none" w:sz="0" w:space="0" w:color="auto"/>
            <w:left w:val="none" w:sz="0" w:space="0" w:color="auto"/>
            <w:bottom w:val="none" w:sz="0" w:space="0" w:color="auto"/>
            <w:right w:val="none" w:sz="0" w:space="0" w:color="auto"/>
          </w:divBdr>
        </w:div>
        <w:div w:id="848567268">
          <w:marLeft w:val="547"/>
          <w:marRight w:val="0"/>
          <w:marTop w:val="115"/>
          <w:marBottom w:val="0"/>
          <w:divBdr>
            <w:top w:val="none" w:sz="0" w:space="0" w:color="auto"/>
            <w:left w:val="none" w:sz="0" w:space="0" w:color="auto"/>
            <w:bottom w:val="none" w:sz="0" w:space="0" w:color="auto"/>
            <w:right w:val="none" w:sz="0" w:space="0" w:color="auto"/>
          </w:divBdr>
        </w:div>
        <w:div w:id="2123569506">
          <w:marLeft w:val="547"/>
          <w:marRight w:val="0"/>
          <w:marTop w:val="115"/>
          <w:marBottom w:val="0"/>
          <w:divBdr>
            <w:top w:val="none" w:sz="0" w:space="0" w:color="auto"/>
            <w:left w:val="none" w:sz="0" w:space="0" w:color="auto"/>
            <w:bottom w:val="none" w:sz="0" w:space="0" w:color="auto"/>
            <w:right w:val="none" w:sz="0" w:space="0" w:color="auto"/>
          </w:divBdr>
        </w:div>
      </w:divsChild>
    </w:div>
    <w:div w:id="2005206923">
      <w:bodyDiv w:val="1"/>
      <w:marLeft w:val="0"/>
      <w:marRight w:val="0"/>
      <w:marTop w:val="0"/>
      <w:marBottom w:val="0"/>
      <w:divBdr>
        <w:top w:val="none" w:sz="0" w:space="0" w:color="auto"/>
        <w:left w:val="none" w:sz="0" w:space="0" w:color="auto"/>
        <w:bottom w:val="none" w:sz="0" w:space="0" w:color="auto"/>
        <w:right w:val="none" w:sz="0" w:space="0" w:color="auto"/>
      </w:divBdr>
      <w:divsChild>
        <w:div w:id="1740591926">
          <w:marLeft w:val="547"/>
          <w:marRight w:val="0"/>
          <w:marTop w:val="115"/>
          <w:marBottom w:val="0"/>
          <w:divBdr>
            <w:top w:val="none" w:sz="0" w:space="0" w:color="auto"/>
            <w:left w:val="none" w:sz="0" w:space="0" w:color="auto"/>
            <w:bottom w:val="none" w:sz="0" w:space="0" w:color="auto"/>
            <w:right w:val="none" w:sz="0" w:space="0" w:color="auto"/>
          </w:divBdr>
        </w:div>
        <w:div w:id="1454906646">
          <w:marLeft w:val="547"/>
          <w:marRight w:val="0"/>
          <w:marTop w:val="115"/>
          <w:marBottom w:val="0"/>
          <w:divBdr>
            <w:top w:val="none" w:sz="0" w:space="0" w:color="auto"/>
            <w:left w:val="none" w:sz="0" w:space="0" w:color="auto"/>
            <w:bottom w:val="none" w:sz="0" w:space="0" w:color="auto"/>
            <w:right w:val="none" w:sz="0" w:space="0" w:color="auto"/>
          </w:divBdr>
        </w:div>
        <w:div w:id="1816071662">
          <w:marLeft w:val="547"/>
          <w:marRight w:val="0"/>
          <w:marTop w:val="115"/>
          <w:marBottom w:val="0"/>
          <w:divBdr>
            <w:top w:val="none" w:sz="0" w:space="0" w:color="auto"/>
            <w:left w:val="none" w:sz="0" w:space="0" w:color="auto"/>
            <w:bottom w:val="none" w:sz="0" w:space="0" w:color="auto"/>
            <w:right w:val="none" w:sz="0" w:space="0" w:color="auto"/>
          </w:divBdr>
        </w:div>
        <w:div w:id="16438540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um.lrv.lt/lt/naujienos/zemes-ukio-rumu-tarybos-posedyje-aptarti-aktualus-klausimai" TargetMode="External"/><Relationship Id="rId13" Type="http://schemas.openxmlformats.org/officeDocument/2006/relationships/hyperlink" Target="http://zum.lrv.lt/lt/naujienos/pauksciu-gripo-gresme-dideja" TargetMode="External"/><Relationship Id="rId18" Type="http://schemas.openxmlformats.org/officeDocument/2006/relationships/hyperlink" Target="http://zum.lrv.lt/lt/naujien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um.lrv.lt/lt/naujienos/norintiesiems-suzinoti-paseliu-deklaravimo-naujoves-mokymai" TargetMode="External"/><Relationship Id="rId12" Type="http://schemas.openxmlformats.org/officeDocument/2006/relationships/image" Target="media/image2.jpeg"/><Relationship Id="rId17" Type="http://schemas.openxmlformats.org/officeDocument/2006/relationships/hyperlink" Target="http://zum.lrv.lt/lt/naujienos/prasidejo-registracija-i-konferencija-zuvininkyste-lietuvoje-ar-ant-stalo-bus-sviezios-zuvies" TargetMode="External"/><Relationship Id="rId2" Type="http://schemas.openxmlformats.org/officeDocument/2006/relationships/styles" Target="styles.xml"/><Relationship Id="rId16" Type="http://schemas.openxmlformats.org/officeDocument/2006/relationships/hyperlink" Target="http://zum.lrv.lt/lt/naujienos/prasidejo-registracija-i-konferencija-zuvininkyste-lietuvoje-ar-ant-stalo-bus-sviezios-zuv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um.lrv.lt/lt/naujienos/pauksciu-gripo-gresme-didej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zum.lrv.lt/lt/naujienos/zemes-ukio-rumu-tarybos-posedyje-aptarti-aktualus-klausim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zum.lrv.lt/lt/naujienos/prasidejo-registracija-i-konferencija-zuvininkyste-lietuvoje-ar-ant-stalo-bus-sviezios-zuvi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2017-02-20T19:41:00Z</dcterms:created>
  <dcterms:modified xsi:type="dcterms:W3CDTF">2017-02-20T19:41:00Z</dcterms:modified>
</cp:coreProperties>
</file>